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pPr>
        <w:keepNext w:val="0"/>
        <w:keepLines w:val="0"/>
        <w:pageBreakBefore w:val="0"/>
        <w:widowControl w:val="0"/>
        <w:shd w:val="clear"/>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outlineLvl w:val="9"/>
        <w:rPr>
          <w:rFonts w:hint="eastAsia" w:ascii="黑体" w:hAnsi="黑体" w:eastAsia="黑体" w:cs="黑体"/>
          <w:b w:val="0"/>
          <w:bCs w:val="0"/>
          <w:color w:val="auto"/>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废弃电器电子产品处理目录（2014年版）</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p>
    <w:tbl>
      <w:tblPr>
        <w:tblStyle w:val="5"/>
        <w:tblW w:w="876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4"/>
        <w:gridCol w:w="2028"/>
        <w:gridCol w:w="6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4" w:hRule="atLeast"/>
          <w:tblHeader/>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default" w:ascii="仿宋" w:hAnsi="仿宋" w:eastAsia="仿宋" w:cs="仿宋"/>
                <w:color w:val="auto"/>
                <w:kern w:val="0"/>
                <w:sz w:val="28"/>
                <w:szCs w:val="28"/>
                <w:lang w:val="zh-CN" w:eastAsia="zh-CN" w:bidi="zh-CN"/>
              </w:rPr>
              <w:t>序号</w:t>
            </w:r>
          </w:p>
        </w:tc>
        <w:tc>
          <w:tcPr>
            <w:tcW w:w="2028"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default" w:ascii="仿宋" w:hAnsi="仿宋" w:eastAsia="仿宋" w:cs="仿宋"/>
                <w:color w:val="auto"/>
                <w:kern w:val="0"/>
                <w:sz w:val="28"/>
                <w:szCs w:val="28"/>
                <w:lang w:val="zh-CN" w:eastAsia="zh-CN" w:bidi="zh-CN"/>
              </w:rPr>
              <w:t>产品名称</w:t>
            </w:r>
          </w:p>
        </w:tc>
        <w:tc>
          <w:tcPr>
            <w:tcW w:w="6046"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default" w:ascii="仿宋" w:hAnsi="仿宋" w:eastAsia="仿宋" w:cs="仿宋"/>
                <w:color w:val="auto"/>
                <w:kern w:val="0"/>
                <w:sz w:val="28"/>
                <w:szCs w:val="28"/>
                <w:lang w:val="zh-CN" w:eastAsia="zh-CN" w:bidi="zh-CN"/>
              </w:rPr>
              <w:t>产品范围及定义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default" w:ascii="仿宋" w:hAnsi="仿宋" w:eastAsia="仿宋" w:cs="仿宋"/>
                <w:color w:val="auto"/>
                <w:kern w:val="0"/>
                <w:sz w:val="28"/>
                <w:szCs w:val="28"/>
                <w:lang w:val="zh-CN" w:eastAsia="zh-CN" w:bidi="zh-CN"/>
              </w:rPr>
              <w:t>1</w:t>
            </w:r>
          </w:p>
        </w:tc>
        <w:tc>
          <w:tcPr>
            <w:tcW w:w="2028"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电冰箱</w:t>
            </w:r>
          </w:p>
        </w:tc>
        <w:tc>
          <w:tcPr>
            <w:tcW w:w="6046"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left"/>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冷藏冷冻箱（柜）、冷冻箱（柜）、冷藏箱（柜）及其他具有制冷系统，消耗能量以获取冷量的隔热箱体（容积</w:t>
            </w:r>
            <w:r>
              <w:rPr>
                <w:rFonts w:hint="default" w:ascii="仿宋" w:hAnsi="仿宋" w:eastAsia="仿宋" w:cs="仿宋"/>
                <w:color w:val="auto"/>
                <w:kern w:val="0"/>
                <w:sz w:val="28"/>
                <w:szCs w:val="28"/>
                <w:lang w:val="zh-CN" w:eastAsia="zh-CN" w:bidi="zh-CN"/>
              </w:rPr>
              <w:t>≤800</w:t>
            </w:r>
            <w:r>
              <w:rPr>
                <w:rFonts w:hint="eastAsia" w:ascii="仿宋" w:hAnsi="仿宋" w:eastAsia="仿宋" w:cs="仿宋"/>
                <w:color w:val="auto"/>
                <w:kern w:val="0"/>
                <w:sz w:val="28"/>
                <w:szCs w:val="28"/>
                <w:lang w:val="zh-CN" w:eastAsia="zh-CN" w:bidi="zh-CN"/>
              </w:rPr>
              <w:t>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default" w:ascii="仿宋" w:hAnsi="仿宋" w:eastAsia="仿宋" w:cs="仿宋"/>
                <w:color w:val="auto"/>
                <w:kern w:val="0"/>
                <w:sz w:val="28"/>
                <w:szCs w:val="28"/>
                <w:lang w:val="zh-CN" w:eastAsia="zh-CN" w:bidi="zh-CN"/>
              </w:rPr>
              <w:t>2</w:t>
            </w:r>
          </w:p>
        </w:tc>
        <w:tc>
          <w:tcPr>
            <w:tcW w:w="2028"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空气调节器</w:t>
            </w:r>
          </w:p>
        </w:tc>
        <w:tc>
          <w:tcPr>
            <w:tcW w:w="6046"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left"/>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整体式空调器（窗式、穿墙式等）、分体式空调器（挂壁式、落地式等）、一拖多空调器等制冷量在</w:t>
            </w:r>
            <w:r>
              <w:rPr>
                <w:rFonts w:hint="default" w:ascii="仿宋" w:hAnsi="仿宋" w:eastAsia="仿宋" w:cs="仿宋"/>
                <w:color w:val="auto"/>
                <w:kern w:val="0"/>
                <w:sz w:val="28"/>
                <w:szCs w:val="28"/>
                <w:lang w:val="zh-CN" w:eastAsia="zh-CN" w:bidi="zh-CN"/>
              </w:rPr>
              <w:t>14000W</w:t>
            </w:r>
            <w:r>
              <w:rPr>
                <w:rFonts w:hint="eastAsia" w:ascii="仿宋" w:hAnsi="仿宋" w:eastAsia="仿宋" w:cs="仿宋"/>
                <w:color w:val="auto"/>
                <w:kern w:val="0"/>
                <w:sz w:val="28"/>
                <w:szCs w:val="28"/>
                <w:lang w:val="zh-CN" w:eastAsia="zh-CN" w:bidi="zh-CN"/>
              </w:rPr>
              <w:t>及以下（一拖多空调时，按室外机制冷量计算）的房间空气调节器具。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default" w:ascii="仿宋" w:hAnsi="仿宋" w:eastAsia="仿宋" w:cs="仿宋"/>
                <w:color w:val="auto"/>
                <w:kern w:val="0"/>
                <w:sz w:val="28"/>
                <w:szCs w:val="28"/>
                <w:lang w:val="zh-CN" w:eastAsia="zh-CN" w:bidi="zh-CN"/>
              </w:rPr>
              <w:t>3</w:t>
            </w:r>
          </w:p>
        </w:tc>
        <w:tc>
          <w:tcPr>
            <w:tcW w:w="2028"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吸油烟机</w:t>
            </w:r>
          </w:p>
        </w:tc>
        <w:tc>
          <w:tcPr>
            <w:tcW w:w="6046"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left"/>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深型吸排油烟机、欧式塔型吸排油烟机、侧吸式吸排油烟机和其他安装在炉灶上部，用于收集、处理被污染空气的电动器具。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7"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default" w:ascii="仿宋" w:hAnsi="仿宋" w:eastAsia="仿宋" w:cs="仿宋"/>
                <w:color w:val="auto"/>
                <w:kern w:val="0"/>
                <w:sz w:val="28"/>
                <w:szCs w:val="28"/>
                <w:lang w:val="zh-CN" w:eastAsia="zh-CN" w:bidi="zh-CN"/>
              </w:rPr>
              <w:t>4</w:t>
            </w:r>
          </w:p>
        </w:tc>
        <w:tc>
          <w:tcPr>
            <w:tcW w:w="2028"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洗衣机</w:t>
            </w:r>
          </w:p>
        </w:tc>
        <w:tc>
          <w:tcPr>
            <w:tcW w:w="6046"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left"/>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波轮式洗衣机、滚筒式洗衣机、搅拌式洗衣机、脱水机及其他依靠机械作用洗涤衣物（含兼有干衣功能）的器具（干衣量</w:t>
            </w:r>
            <w:r>
              <w:rPr>
                <w:rFonts w:hint="default" w:ascii="仿宋" w:hAnsi="仿宋" w:eastAsia="仿宋" w:cs="仿宋"/>
                <w:color w:val="auto"/>
                <w:kern w:val="0"/>
                <w:sz w:val="28"/>
                <w:szCs w:val="28"/>
                <w:lang w:val="zh-CN" w:eastAsia="zh-CN" w:bidi="zh-CN"/>
              </w:rPr>
              <w:t>≤10</w:t>
            </w:r>
            <w:r>
              <w:rPr>
                <w:rFonts w:hint="eastAsia" w:ascii="仿宋" w:hAnsi="仿宋" w:eastAsia="仿宋" w:cs="仿宋"/>
                <w:color w:val="auto"/>
                <w:kern w:val="0"/>
                <w:sz w:val="28"/>
                <w:szCs w:val="28"/>
                <w:lang w:val="zh-CN" w:eastAsia="zh-CN" w:bidi="zh-CN"/>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5"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default" w:ascii="仿宋" w:hAnsi="仿宋" w:eastAsia="仿宋" w:cs="仿宋"/>
                <w:color w:val="auto"/>
                <w:kern w:val="0"/>
                <w:sz w:val="28"/>
                <w:szCs w:val="28"/>
                <w:lang w:val="zh-CN" w:eastAsia="zh-CN" w:bidi="zh-CN"/>
              </w:rPr>
              <w:t>5</w:t>
            </w:r>
          </w:p>
        </w:tc>
        <w:tc>
          <w:tcPr>
            <w:tcW w:w="2028"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电热水器</w:t>
            </w:r>
          </w:p>
        </w:tc>
        <w:tc>
          <w:tcPr>
            <w:tcW w:w="6046"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left"/>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储水式电热水器、快热式电热水器和其他将电能转换为热能，并将热能传递给水，使水产生一定温度的器具（容量</w:t>
            </w:r>
            <w:r>
              <w:rPr>
                <w:rFonts w:hint="default" w:ascii="仿宋" w:hAnsi="仿宋" w:eastAsia="仿宋" w:cs="仿宋"/>
                <w:color w:val="auto"/>
                <w:kern w:val="0"/>
                <w:sz w:val="28"/>
                <w:szCs w:val="28"/>
                <w:lang w:val="zh-CN" w:eastAsia="zh-CN" w:bidi="zh-CN"/>
              </w:rPr>
              <w:t>≤500</w:t>
            </w:r>
            <w:r>
              <w:rPr>
                <w:rFonts w:hint="eastAsia" w:ascii="仿宋" w:hAnsi="仿宋" w:eastAsia="仿宋" w:cs="仿宋"/>
                <w:color w:val="auto"/>
                <w:kern w:val="0"/>
                <w:sz w:val="28"/>
                <w:szCs w:val="28"/>
                <w:lang w:val="zh-CN" w:eastAsia="zh-CN" w:bidi="zh-CN"/>
              </w:rPr>
              <w:t>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3"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default" w:ascii="仿宋" w:hAnsi="仿宋" w:eastAsia="仿宋" w:cs="仿宋"/>
                <w:color w:val="auto"/>
                <w:kern w:val="0"/>
                <w:sz w:val="28"/>
                <w:szCs w:val="28"/>
                <w:lang w:val="zh-CN" w:eastAsia="zh-CN" w:bidi="zh-CN"/>
              </w:rPr>
              <w:t>6</w:t>
            </w:r>
          </w:p>
        </w:tc>
        <w:tc>
          <w:tcPr>
            <w:tcW w:w="2028"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燃气热水器</w:t>
            </w:r>
          </w:p>
        </w:tc>
        <w:tc>
          <w:tcPr>
            <w:tcW w:w="6046"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both"/>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以燃气作为燃料，通过燃烧加热方式将热量传递到流经热交换器的冷水中以达到制备热水目的的一种燃气用具（热负荷</w:t>
            </w:r>
            <w:r>
              <w:rPr>
                <w:rFonts w:hint="default" w:ascii="仿宋" w:hAnsi="仿宋" w:eastAsia="仿宋" w:cs="仿宋"/>
                <w:color w:val="auto"/>
                <w:kern w:val="0"/>
                <w:sz w:val="28"/>
                <w:szCs w:val="28"/>
                <w:lang w:val="zh-CN" w:eastAsia="zh-CN" w:bidi="zh-CN"/>
              </w:rPr>
              <w:t>≤70kw</w:t>
            </w:r>
            <w:r>
              <w:rPr>
                <w:rFonts w:hint="eastAsia" w:ascii="仿宋" w:hAnsi="仿宋" w:eastAsia="仿宋" w:cs="仿宋"/>
                <w:color w:val="auto"/>
                <w:kern w:val="0"/>
                <w:sz w:val="28"/>
                <w:szCs w:val="28"/>
                <w:lang w:val="zh-CN"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5"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default" w:ascii="仿宋" w:hAnsi="仿宋" w:eastAsia="仿宋" w:cs="仿宋"/>
                <w:color w:val="auto"/>
                <w:kern w:val="0"/>
                <w:sz w:val="28"/>
                <w:szCs w:val="28"/>
                <w:lang w:val="zh-CN" w:eastAsia="zh-CN" w:bidi="zh-CN"/>
              </w:rPr>
              <w:t>7</w:t>
            </w:r>
          </w:p>
        </w:tc>
        <w:tc>
          <w:tcPr>
            <w:tcW w:w="2028"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打印机</w:t>
            </w:r>
          </w:p>
        </w:tc>
        <w:tc>
          <w:tcPr>
            <w:tcW w:w="6046"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both"/>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激光打印机、喷墨打印机、针式打印机、热敏打印机和其他与计算机联机工作或利用云打印平台，将数字信息转换成文字和图像并以硬拷贝形式输出的设备，包括以打印功能为主，兼有其他功能设备（印刷幅面</w:t>
            </w:r>
            <w:r>
              <w:rPr>
                <w:rFonts w:hint="default" w:ascii="仿宋" w:hAnsi="仿宋" w:eastAsia="仿宋" w:cs="仿宋"/>
                <w:color w:val="auto"/>
                <w:kern w:val="0"/>
                <w:sz w:val="28"/>
                <w:szCs w:val="28"/>
                <w:lang w:val="zh-CN" w:eastAsia="zh-CN" w:bidi="zh-CN"/>
              </w:rPr>
              <w:t>&lt;A2</w:t>
            </w:r>
            <w:r>
              <w:rPr>
                <w:rFonts w:hint="eastAsia" w:ascii="仿宋" w:hAnsi="仿宋" w:eastAsia="仿宋" w:cs="仿宋"/>
                <w:color w:val="auto"/>
                <w:kern w:val="0"/>
                <w:sz w:val="28"/>
                <w:szCs w:val="28"/>
                <w:lang w:val="zh-CN" w:eastAsia="zh-CN" w:bidi="zh-CN"/>
              </w:rPr>
              <w:t>，印刷速度</w:t>
            </w:r>
            <w:r>
              <w:rPr>
                <w:rFonts w:hint="default" w:ascii="仿宋" w:hAnsi="仿宋" w:eastAsia="仿宋" w:cs="仿宋"/>
                <w:color w:val="auto"/>
                <w:kern w:val="0"/>
                <w:sz w:val="28"/>
                <w:szCs w:val="28"/>
                <w:lang w:val="zh-CN" w:eastAsia="zh-CN" w:bidi="zh-CN"/>
              </w:rPr>
              <w:t>≤80</w:t>
            </w:r>
            <w:r>
              <w:rPr>
                <w:rFonts w:hint="eastAsia" w:ascii="仿宋" w:hAnsi="仿宋" w:eastAsia="仿宋" w:cs="仿宋"/>
                <w:color w:val="auto"/>
                <w:kern w:val="0"/>
                <w:sz w:val="28"/>
                <w:szCs w:val="28"/>
                <w:lang w:val="zh-CN" w:eastAsia="zh-CN" w:bidi="zh-CN"/>
              </w:rPr>
              <w:t>张</w:t>
            </w:r>
            <w:r>
              <w:rPr>
                <w:rFonts w:hint="default" w:ascii="仿宋" w:hAnsi="仿宋" w:eastAsia="仿宋" w:cs="仿宋"/>
                <w:color w:val="auto"/>
                <w:kern w:val="0"/>
                <w:sz w:val="28"/>
                <w:szCs w:val="28"/>
                <w:lang w:val="zh-CN" w:eastAsia="zh-CN" w:bidi="zh-CN"/>
              </w:rPr>
              <w:t>/</w:t>
            </w:r>
            <w:r>
              <w:rPr>
                <w:rFonts w:hint="eastAsia" w:ascii="仿宋" w:hAnsi="仿宋" w:eastAsia="仿宋" w:cs="仿宋"/>
                <w:color w:val="auto"/>
                <w:kern w:val="0"/>
                <w:sz w:val="28"/>
                <w:szCs w:val="28"/>
                <w:lang w:val="zh-CN" w:eastAsia="zh-CN" w:bidi="zh-CN"/>
              </w:rPr>
              <w:t>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2"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hd w:val="clear"/>
              <w:ind w:left="0" w:leftChars="0" w:right="0" w:rightChars="0"/>
              <w:jc w:val="center"/>
              <w:rPr>
                <w:rFonts w:hint="default" w:ascii="仿宋" w:hAnsi="仿宋" w:eastAsia="仿宋" w:cs="仿宋"/>
                <w:color w:val="auto"/>
                <w:kern w:val="0"/>
                <w:sz w:val="28"/>
                <w:szCs w:val="28"/>
                <w:lang w:val="zh-CN" w:eastAsia="zh-CN" w:bidi="zh-CN"/>
              </w:rPr>
            </w:pPr>
            <w:r>
              <w:rPr>
                <w:rFonts w:hint="default" w:ascii="仿宋" w:hAnsi="仿宋" w:eastAsia="仿宋" w:cs="仿宋"/>
                <w:color w:val="auto"/>
                <w:kern w:val="0"/>
                <w:sz w:val="28"/>
                <w:szCs w:val="28"/>
                <w:lang w:val="zh-CN" w:eastAsia="zh-CN" w:bidi="zh-CN"/>
              </w:rPr>
              <w:t>8</w:t>
            </w:r>
          </w:p>
        </w:tc>
        <w:tc>
          <w:tcPr>
            <w:tcW w:w="2028"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复印机</w:t>
            </w:r>
          </w:p>
        </w:tc>
        <w:tc>
          <w:tcPr>
            <w:tcW w:w="6046"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ind w:left="0" w:leftChars="0" w:right="0" w:rightChars="0"/>
              <w:jc w:val="both"/>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静电复印机、喷墨复印机和其他用各种不同成像过程产生原稿复印品的设备，包括以复印功能为主，兼有其他功能的设备（印刷幅面</w:t>
            </w:r>
            <w:r>
              <w:rPr>
                <w:rFonts w:hint="default" w:ascii="仿宋" w:hAnsi="仿宋" w:eastAsia="仿宋" w:cs="仿宋"/>
                <w:color w:val="auto"/>
                <w:kern w:val="0"/>
                <w:sz w:val="28"/>
                <w:szCs w:val="28"/>
                <w:lang w:val="zh-CN" w:eastAsia="zh-CN" w:bidi="zh-CN"/>
              </w:rPr>
              <w:t>&lt;A2</w:t>
            </w:r>
            <w:r>
              <w:rPr>
                <w:rFonts w:hint="eastAsia" w:ascii="仿宋" w:hAnsi="仿宋" w:eastAsia="仿宋" w:cs="仿宋"/>
                <w:color w:val="auto"/>
                <w:kern w:val="0"/>
                <w:sz w:val="28"/>
                <w:szCs w:val="28"/>
                <w:lang w:val="zh-CN" w:eastAsia="zh-CN" w:bidi="zh-CN"/>
              </w:rPr>
              <w:t>，印刷速度</w:t>
            </w:r>
            <w:r>
              <w:rPr>
                <w:rFonts w:hint="default" w:ascii="仿宋" w:hAnsi="仿宋" w:eastAsia="仿宋" w:cs="仿宋"/>
                <w:color w:val="auto"/>
                <w:kern w:val="0"/>
                <w:sz w:val="28"/>
                <w:szCs w:val="28"/>
                <w:lang w:val="zh-CN" w:eastAsia="zh-CN" w:bidi="zh-CN"/>
              </w:rPr>
              <w:t>≤80</w:t>
            </w:r>
            <w:r>
              <w:rPr>
                <w:rFonts w:hint="eastAsia" w:ascii="仿宋" w:hAnsi="仿宋" w:eastAsia="仿宋" w:cs="仿宋"/>
                <w:color w:val="auto"/>
                <w:kern w:val="0"/>
                <w:sz w:val="28"/>
                <w:szCs w:val="28"/>
                <w:lang w:val="zh-CN" w:eastAsia="zh-CN" w:bidi="zh-CN"/>
              </w:rPr>
              <w:t>张</w:t>
            </w:r>
            <w:r>
              <w:rPr>
                <w:rFonts w:hint="default" w:ascii="仿宋" w:hAnsi="仿宋" w:eastAsia="仿宋" w:cs="仿宋"/>
                <w:color w:val="auto"/>
                <w:kern w:val="0"/>
                <w:sz w:val="28"/>
                <w:szCs w:val="28"/>
                <w:lang w:val="zh-CN" w:eastAsia="zh-CN" w:bidi="zh-CN"/>
              </w:rPr>
              <w:t>/</w:t>
            </w:r>
            <w:r>
              <w:rPr>
                <w:rFonts w:hint="eastAsia" w:ascii="仿宋" w:hAnsi="仿宋" w:eastAsia="仿宋" w:cs="仿宋"/>
                <w:color w:val="auto"/>
                <w:kern w:val="0"/>
                <w:sz w:val="28"/>
                <w:szCs w:val="28"/>
                <w:lang w:val="zh-CN" w:eastAsia="zh-CN" w:bidi="zh-CN"/>
              </w:rPr>
              <w:t>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5"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hd w:val="clear"/>
              <w:ind w:left="0" w:leftChars="0" w:right="0" w:rightChars="0"/>
              <w:jc w:val="center"/>
              <w:rPr>
                <w:rFonts w:hint="default" w:ascii="仿宋" w:hAnsi="仿宋" w:eastAsia="仿宋" w:cs="仿宋"/>
                <w:color w:val="auto"/>
                <w:kern w:val="0"/>
                <w:sz w:val="28"/>
                <w:szCs w:val="28"/>
                <w:lang w:val="zh-CN" w:eastAsia="zh-CN" w:bidi="zh-CN"/>
              </w:rPr>
            </w:pPr>
            <w:r>
              <w:rPr>
                <w:rFonts w:hint="default" w:ascii="仿宋" w:hAnsi="仿宋" w:eastAsia="仿宋" w:cs="仿宋"/>
                <w:color w:val="auto"/>
                <w:kern w:val="0"/>
                <w:sz w:val="28"/>
                <w:szCs w:val="28"/>
                <w:lang w:val="zh-CN" w:eastAsia="zh-CN" w:bidi="zh-CN"/>
              </w:rPr>
              <w:t>9</w:t>
            </w:r>
          </w:p>
        </w:tc>
        <w:tc>
          <w:tcPr>
            <w:tcW w:w="2028"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传真机</w:t>
            </w:r>
          </w:p>
        </w:tc>
        <w:tc>
          <w:tcPr>
            <w:tcW w:w="6046"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both"/>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利用扫描和光电变换技术，把文字、图表、相片等静止图像变换成电信号发送出去，接收时以记录形式获取复制稿的通信终端设备，包括以传真功能为主，兼有其他功能的设备。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hd w:val="clear"/>
              <w:ind w:left="0" w:leftChars="0" w:right="0" w:rightChars="0"/>
              <w:jc w:val="center"/>
              <w:rPr>
                <w:rFonts w:hint="default" w:ascii="仿宋" w:hAnsi="仿宋" w:eastAsia="仿宋" w:cs="仿宋"/>
                <w:color w:val="auto"/>
                <w:kern w:val="0"/>
                <w:sz w:val="28"/>
                <w:szCs w:val="28"/>
                <w:lang w:val="zh-CN" w:eastAsia="zh-CN" w:bidi="zh-CN"/>
              </w:rPr>
            </w:pPr>
            <w:r>
              <w:rPr>
                <w:rFonts w:hint="default" w:ascii="仿宋" w:hAnsi="仿宋" w:eastAsia="仿宋" w:cs="仿宋"/>
                <w:color w:val="auto"/>
                <w:kern w:val="0"/>
                <w:sz w:val="28"/>
                <w:szCs w:val="28"/>
                <w:lang w:val="zh-CN" w:eastAsia="zh-CN" w:bidi="zh-CN"/>
              </w:rPr>
              <w:t>10</w:t>
            </w:r>
          </w:p>
        </w:tc>
        <w:tc>
          <w:tcPr>
            <w:tcW w:w="2028"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电视机</w:t>
            </w:r>
          </w:p>
        </w:tc>
        <w:tc>
          <w:tcPr>
            <w:tcW w:w="6046"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both"/>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阴极射线管（黑白、彩色）电视机、等离子电视机、液晶电视机、</w:t>
            </w:r>
            <w:r>
              <w:rPr>
                <w:rFonts w:hint="default" w:ascii="仿宋" w:hAnsi="仿宋" w:eastAsia="仿宋" w:cs="仿宋"/>
                <w:color w:val="auto"/>
                <w:kern w:val="0"/>
                <w:sz w:val="28"/>
                <w:szCs w:val="28"/>
                <w:lang w:val="zh-CN" w:eastAsia="zh-CN" w:bidi="zh-CN"/>
              </w:rPr>
              <w:t>OLED</w:t>
            </w:r>
            <w:r>
              <w:rPr>
                <w:rFonts w:hint="eastAsia" w:ascii="仿宋" w:hAnsi="仿宋" w:eastAsia="仿宋" w:cs="仿宋"/>
                <w:color w:val="auto"/>
                <w:kern w:val="0"/>
                <w:sz w:val="28"/>
                <w:szCs w:val="28"/>
                <w:lang w:val="zh-CN" w:eastAsia="zh-CN" w:bidi="zh-CN"/>
              </w:rPr>
              <w:t>电视机、背投电视机、移动电视接收终端及其他含有电视调谐器（高频头）的用于接收信号并还原出图像及伴音的终端设备。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74"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hd w:val="clear"/>
              <w:ind w:left="0" w:leftChars="0" w:right="0" w:rightChars="0"/>
              <w:jc w:val="center"/>
              <w:rPr>
                <w:rFonts w:hint="default" w:ascii="仿宋" w:hAnsi="仿宋" w:eastAsia="仿宋" w:cs="仿宋"/>
                <w:color w:val="auto"/>
                <w:kern w:val="0"/>
                <w:sz w:val="28"/>
                <w:szCs w:val="28"/>
                <w:lang w:val="zh-CN" w:eastAsia="zh-CN" w:bidi="zh-CN"/>
              </w:rPr>
            </w:pPr>
            <w:r>
              <w:rPr>
                <w:rFonts w:hint="default" w:ascii="仿宋" w:hAnsi="仿宋" w:eastAsia="仿宋" w:cs="仿宋"/>
                <w:color w:val="auto"/>
                <w:kern w:val="0"/>
                <w:sz w:val="28"/>
                <w:szCs w:val="28"/>
                <w:lang w:val="zh-CN" w:eastAsia="zh-CN" w:bidi="zh-CN"/>
              </w:rPr>
              <w:t>11</w:t>
            </w:r>
          </w:p>
        </w:tc>
        <w:tc>
          <w:tcPr>
            <w:tcW w:w="2028"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监视器</w:t>
            </w:r>
          </w:p>
        </w:tc>
        <w:tc>
          <w:tcPr>
            <w:tcW w:w="6046"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both"/>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阴极射线管（黑白、彩色）监视器、液晶监视器等由显示器件为核心组成的图像输出设备（不含高频头）。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4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hd w:val="clear"/>
              <w:ind w:left="0" w:leftChars="0" w:right="0" w:rightChars="0"/>
              <w:jc w:val="center"/>
              <w:rPr>
                <w:rFonts w:hint="default" w:ascii="仿宋" w:hAnsi="仿宋" w:eastAsia="仿宋" w:cs="仿宋"/>
                <w:color w:val="auto"/>
                <w:kern w:val="0"/>
                <w:sz w:val="28"/>
                <w:szCs w:val="28"/>
                <w:lang w:val="zh-CN" w:eastAsia="zh-CN" w:bidi="zh-CN"/>
              </w:rPr>
            </w:pPr>
            <w:r>
              <w:rPr>
                <w:rFonts w:hint="default" w:ascii="仿宋" w:hAnsi="仿宋" w:eastAsia="仿宋" w:cs="仿宋"/>
                <w:color w:val="auto"/>
                <w:kern w:val="0"/>
                <w:sz w:val="28"/>
                <w:szCs w:val="28"/>
                <w:lang w:val="zh-CN" w:eastAsia="zh-CN" w:bidi="zh-CN"/>
              </w:rPr>
              <w:t>12</w:t>
            </w:r>
          </w:p>
        </w:tc>
        <w:tc>
          <w:tcPr>
            <w:tcW w:w="2028"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微型计算机</w:t>
            </w:r>
          </w:p>
        </w:tc>
        <w:tc>
          <w:tcPr>
            <w:tcW w:w="6046"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both"/>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台式微型计算机（含一体机）和便携式微型计算机（含平板电脑、掌上电脑）等信息事务处理实体。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5"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hd w:val="clear"/>
              <w:ind w:left="0" w:leftChars="0" w:right="0" w:rightChars="0"/>
              <w:jc w:val="center"/>
              <w:rPr>
                <w:rFonts w:hint="default" w:ascii="仿宋" w:hAnsi="仿宋" w:eastAsia="仿宋" w:cs="仿宋"/>
                <w:color w:val="auto"/>
                <w:kern w:val="0"/>
                <w:sz w:val="28"/>
                <w:szCs w:val="28"/>
                <w:lang w:val="zh-CN" w:eastAsia="zh-CN" w:bidi="zh-CN"/>
              </w:rPr>
            </w:pPr>
            <w:r>
              <w:rPr>
                <w:rFonts w:hint="default" w:ascii="仿宋" w:hAnsi="仿宋" w:eastAsia="仿宋" w:cs="仿宋"/>
                <w:color w:val="auto"/>
                <w:kern w:val="0"/>
                <w:sz w:val="28"/>
                <w:szCs w:val="28"/>
                <w:lang w:val="zh-CN" w:eastAsia="zh-CN" w:bidi="zh-CN"/>
              </w:rPr>
              <w:t>13</w:t>
            </w:r>
          </w:p>
        </w:tc>
        <w:tc>
          <w:tcPr>
            <w:tcW w:w="2028"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center"/>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移动通信手持机</w:t>
            </w:r>
          </w:p>
        </w:tc>
        <w:tc>
          <w:tcPr>
            <w:tcW w:w="6046"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ind w:left="0" w:leftChars="0" w:right="0" w:rightChars="0"/>
              <w:jc w:val="both"/>
              <w:rPr>
                <w:rFonts w:hint="eastAsia" w:ascii="仿宋" w:hAnsi="仿宋" w:eastAsia="仿宋" w:cs="仿宋"/>
                <w:color w:val="auto"/>
                <w:kern w:val="0"/>
                <w:sz w:val="28"/>
                <w:szCs w:val="28"/>
                <w:lang w:val="zh-CN" w:eastAsia="zh-CN" w:bidi="zh-CN"/>
              </w:rPr>
            </w:pPr>
            <w:r>
              <w:rPr>
                <w:rFonts w:hint="default" w:ascii="仿宋" w:hAnsi="仿宋" w:eastAsia="仿宋" w:cs="仿宋"/>
                <w:color w:val="auto"/>
                <w:kern w:val="0"/>
                <w:sz w:val="28"/>
                <w:szCs w:val="28"/>
                <w:lang w:val="zh-CN" w:eastAsia="zh-CN" w:bidi="zh-CN"/>
              </w:rPr>
              <w:t>GSM</w:t>
            </w:r>
            <w:r>
              <w:rPr>
                <w:rFonts w:hint="eastAsia" w:ascii="仿宋" w:hAnsi="仿宋" w:eastAsia="仿宋" w:cs="仿宋"/>
                <w:color w:val="auto"/>
                <w:kern w:val="0"/>
                <w:sz w:val="28"/>
                <w:szCs w:val="28"/>
                <w:lang w:val="zh-CN" w:eastAsia="zh-CN" w:bidi="zh-CN"/>
              </w:rPr>
              <w:t>手持机、</w:t>
            </w:r>
            <w:r>
              <w:rPr>
                <w:rFonts w:hint="default" w:ascii="仿宋" w:hAnsi="仿宋" w:eastAsia="仿宋" w:cs="仿宋"/>
                <w:color w:val="auto"/>
                <w:kern w:val="0"/>
                <w:sz w:val="28"/>
                <w:szCs w:val="28"/>
                <w:lang w:val="zh-CN" w:eastAsia="zh-CN" w:bidi="zh-CN"/>
              </w:rPr>
              <w:t>CDMA</w:t>
            </w:r>
            <w:r>
              <w:rPr>
                <w:rFonts w:hint="eastAsia" w:ascii="仿宋" w:hAnsi="仿宋" w:eastAsia="仿宋" w:cs="仿宋"/>
                <w:color w:val="auto"/>
                <w:kern w:val="0"/>
                <w:sz w:val="28"/>
                <w:szCs w:val="28"/>
                <w:lang w:val="zh-CN" w:eastAsia="zh-CN" w:bidi="zh-CN"/>
              </w:rPr>
              <w:t>手持机、</w:t>
            </w:r>
            <w:r>
              <w:rPr>
                <w:rFonts w:hint="default" w:ascii="仿宋" w:hAnsi="仿宋" w:eastAsia="仿宋" w:cs="仿宋"/>
                <w:color w:val="auto"/>
                <w:kern w:val="0"/>
                <w:sz w:val="28"/>
                <w:szCs w:val="28"/>
                <w:lang w:val="zh-CN" w:eastAsia="zh-CN" w:bidi="zh-CN"/>
              </w:rPr>
              <w:t>SCDMA</w:t>
            </w:r>
            <w:r>
              <w:rPr>
                <w:rFonts w:hint="eastAsia" w:ascii="仿宋" w:hAnsi="仿宋" w:eastAsia="仿宋" w:cs="仿宋"/>
                <w:color w:val="auto"/>
                <w:kern w:val="0"/>
                <w:sz w:val="28"/>
                <w:szCs w:val="28"/>
                <w:lang w:val="zh-CN" w:eastAsia="zh-CN" w:bidi="zh-CN"/>
              </w:rPr>
              <w:t>手持机、</w:t>
            </w:r>
            <w:r>
              <w:rPr>
                <w:rFonts w:hint="default" w:ascii="仿宋" w:hAnsi="仿宋" w:eastAsia="仿宋" w:cs="仿宋"/>
                <w:color w:val="auto"/>
                <w:kern w:val="0"/>
                <w:sz w:val="28"/>
                <w:szCs w:val="28"/>
                <w:lang w:val="zh-CN" w:eastAsia="zh-CN" w:bidi="zh-CN"/>
              </w:rPr>
              <w:t>3G</w:t>
            </w:r>
            <w:r>
              <w:rPr>
                <w:rFonts w:hint="eastAsia" w:ascii="仿宋" w:hAnsi="仿宋" w:eastAsia="仿宋" w:cs="仿宋"/>
                <w:color w:val="auto"/>
                <w:kern w:val="0"/>
                <w:sz w:val="28"/>
                <w:szCs w:val="28"/>
                <w:lang w:val="zh-CN" w:eastAsia="zh-CN" w:bidi="zh-CN"/>
              </w:rPr>
              <w:t>手持机、</w:t>
            </w:r>
            <w:r>
              <w:rPr>
                <w:rFonts w:hint="default" w:ascii="仿宋" w:hAnsi="仿宋" w:eastAsia="仿宋" w:cs="仿宋"/>
                <w:color w:val="auto"/>
                <w:kern w:val="0"/>
                <w:sz w:val="28"/>
                <w:szCs w:val="28"/>
                <w:lang w:val="zh-CN" w:eastAsia="zh-CN" w:bidi="zh-CN"/>
              </w:rPr>
              <w:t>4G</w:t>
            </w:r>
            <w:r>
              <w:rPr>
                <w:rFonts w:hint="eastAsia" w:ascii="仿宋" w:hAnsi="仿宋" w:eastAsia="仿宋" w:cs="仿宋"/>
                <w:color w:val="auto"/>
                <w:kern w:val="0"/>
                <w:sz w:val="28"/>
                <w:szCs w:val="28"/>
                <w:lang w:val="zh-CN" w:eastAsia="zh-CN" w:bidi="zh-CN"/>
              </w:rPr>
              <w:t>手持机、小灵通等手持式的，通过蜂窝网络的电磁波发送或接收两地讲话或其他声音、图像、数据的设备。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8"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hd w:val="clear"/>
              <w:ind w:left="0" w:leftChars="0" w:right="0" w:rightChars="0"/>
              <w:jc w:val="center"/>
              <w:rPr>
                <w:rFonts w:hint="default" w:ascii="仿宋" w:hAnsi="仿宋" w:eastAsia="仿宋" w:cs="仿宋"/>
                <w:color w:val="auto"/>
                <w:kern w:val="0"/>
                <w:sz w:val="28"/>
                <w:szCs w:val="28"/>
                <w:lang w:val="zh-CN" w:eastAsia="zh-CN" w:bidi="zh-CN"/>
              </w:rPr>
            </w:pPr>
            <w:r>
              <w:rPr>
                <w:rFonts w:hint="default" w:ascii="仿宋" w:hAnsi="仿宋" w:eastAsia="仿宋" w:cs="仿宋"/>
                <w:color w:val="auto"/>
                <w:kern w:val="0"/>
                <w:sz w:val="28"/>
                <w:szCs w:val="28"/>
                <w:lang w:val="zh-CN" w:eastAsia="zh-CN" w:bidi="zh-CN"/>
              </w:rPr>
              <w:t>14</w:t>
            </w:r>
          </w:p>
        </w:tc>
        <w:tc>
          <w:tcPr>
            <w:tcW w:w="2028"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ind w:left="0" w:leftChars="0" w:right="0" w:rightChars="0"/>
              <w:jc w:val="center"/>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电话单机</w:t>
            </w:r>
          </w:p>
        </w:tc>
        <w:tc>
          <w:tcPr>
            <w:tcW w:w="6046" w:type="dxa"/>
            <w:tcBorders>
              <w:top w:val="single" w:color="000000" w:sz="4" w:space="0"/>
              <w:left w:val="nil"/>
              <w:bottom w:val="single" w:color="000000" w:sz="4" w:space="0"/>
              <w:right w:val="single" w:color="000000" w:sz="4" w:space="0"/>
            </w:tcBorders>
            <w:shd w:val="clear" w:color="auto" w:fill="auto"/>
            <w:vAlign w:val="center"/>
          </w:tcPr>
          <w:p>
            <w:pPr>
              <w:pStyle w:val="3"/>
              <w:keepNext w:val="0"/>
              <w:keepLines w:val="0"/>
              <w:widowControl/>
              <w:suppressLineNumbers w:val="0"/>
              <w:shd w:val="clear"/>
              <w:jc w:val="both"/>
              <w:rPr>
                <w:rFonts w:hint="default" w:ascii="仿宋" w:hAnsi="仿宋" w:eastAsia="仿宋" w:cs="仿宋"/>
                <w:color w:val="auto"/>
                <w:kern w:val="0"/>
                <w:sz w:val="28"/>
                <w:szCs w:val="28"/>
                <w:lang w:val="zh-CN" w:eastAsia="zh-CN" w:bidi="zh-CN"/>
              </w:rPr>
            </w:pPr>
            <w:r>
              <w:rPr>
                <w:rFonts w:hint="default" w:ascii="仿宋" w:hAnsi="仿宋" w:eastAsia="仿宋" w:cs="仿宋"/>
                <w:color w:val="auto"/>
                <w:kern w:val="0"/>
                <w:sz w:val="28"/>
                <w:szCs w:val="28"/>
                <w:lang w:val="zh-CN" w:eastAsia="zh-CN" w:bidi="zh-CN"/>
              </w:rPr>
              <w:t>PSTN</w:t>
            </w:r>
            <w:r>
              <w:rPr>
                <w:rFonts w:hint="eastAsia" w:ascii="仿宋" w:hAnsi="仿宋" w:eastAsia="仿宋" w:cs="仿宋"/>
                <w:color w:val="auto"/>
                <w:kern w:val="0"/>
                <w:sz w:val="28"/>
                <w:szCs w:val="28"/>
                <w:lang w:val="zh-CN" w:eastAsia="zh-CN" w:bidi="zh-CN"/>
              </w:rPr>
              <w:t>普通电话机、网络电话机（</w:t>
            </w:r>
            <w:r>
              <w:rPr>
                <w:rFonts w:hint="default" w:ascii="仿宋" w:hAnsi="仿宋" w:eastAsia="仿宋" w:cs="仿宋"/>
                <w:color w:val="auto"/>
                <w:kern w:val="0"/>
                <w:sz w:val="28"/>
                <w:szCs w:val="28"/>
                <w:lang w:val="zh-CN" w:eastAsia="zh-CN" w:bidi="zh-CN"/>
              </w:rPr>
              <w:t>IP</w:t>
            </w:r>
            <w:r>
              <w:rPr>
                <w:rFonts w:hint="eastAsia" w:ascii="仿宋" w:hAnsi="仿宋" w:eastAsia="仿宋" w:cs="仿宋"/>
                <w:color w:val="auto"/>
                <w:kern w:val="0"/>
                <w:sz w:val="28"/>
                <w:szCs w:val="28"/>
                <w:lang w:val="zh-CN" w:eastAsia="zh-CN" w:bidi="zh-CN"/>
              </w:rPr>
              <w:t>电话机）、特种电话机和其他通信中实现声能与电能相互转换的用户设备。</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E7CD3"/>
    <w:rsid w:val="5DAE7C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2021-09-27T10:41:00Z</dcterms:created>
  <dc:creator>lenovo</dc:creator>
  <cp:lastModifiedBy>lenovo</cp:lastModifiedBy>
  <dcterms:modified xsi:type="dcterms:W3CDTF">2021-09-27T10:41:46Z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