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省直机关单位电器电子产品报废处置移交单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/>
        <w:jc w:val="left"/>
        <w:rPr>
          <w:rFonts w:hint="eastAsia" w:ascii="仿宋" w:hAnsi="仿宋" w:eastAsia="仿宋" w:cs="仿宋"/>
          <w:color w:val="auto"/>
        </w:rPr>
      </w:pPr>
      <w:r>
        <w:rPr>
          <w:rStyle w:val="4"/>
          <w:rFonts w:hint="eastAsia" w:ascii="仿宋" w:hAnsi="仿宋" w:eastAsia="仿宋" w:cs="仿宋"/>
          <w:b/>
          <w:color w:val="auto"/>
          <w:kern w:val="2"/>
          <w:sz w:val="24"/>
          <w:szCs w:val="24"/>
        </w:rPr>
        <w:t xml:space="preserve">单位名称：                      </w:t>
      </w:r>
      <w:r>
        <w:rPr>
          <w:rStyle w:val="4"/>
          <w:rFonts w:hint="eastAsia" w:ascii="仿宋" w:hAnsi="仿宋" w:eastAsia="仿宋" w:cs="仿宋"/>
          <w:b/>
          <w:color w:val="auto"/>
          <w:kern w:val="2"/>
          <w:sz w:val="24"/>
          <w:szCs w:val="24"/>
          <w:lang w:val="en-US" w:eastAsia="zh-CN"/>
        </w:rPr>
        <w:t xml:space="preserve">   </w:t>
      </w:r>
      <w:r>
        <w:rPr>
          <w:rStyle w:val="4"/>
          <w:rFonts w:hint="eastAsia" w:ascii="仿宋" w:hAnsi="仿宋" w:eastAsia="仿宋" w:cs="仿宋"/>
          <w:b/>
          <w:color w:val="auto"/>
          <w:kern w:val="2"/>
          <w:sz w:val="24"/>
          <w:szCs w:val="24"/>
        </w:rPr>
        <w:t xml:space="preserve">单位地址：                           </w:t>
      </w:r>
    </w:p>
    <w:tbl>
      <w:tblPr>
        <w:tblStyle w:val="5"/>
        <w:tblW w:w="897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43"/>
        <w:gridCol w:w="643"/>
        <w:gridCol w:w="642"/>
        <w:gridCol w:w="643"/>
        <w:gridCol w:w="643"/>
        <w:gridCol w:w="93"/>
        <w:gridCol w:w="476"/>
        <w:gridCol w:w="550"/>
        <w:gridCol w:w="486"/>
        <w:gridCol w:w="563"/>
        <w:gridCol w:w="954"/>
        <w:gridCol w:w="1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产品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名称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计算机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打印机</w:t>
            </w: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复印机</w:t>
            </w: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传真机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空调</w:t>
            </w: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/>
              </w:rPr>
              <w:t>电话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机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lang w:eastAsia="zh-CN"/>
              </w:rPr>
              <w:t>电视机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其他</w:t>
            </w: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台式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便携式</w:t>
            </w: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挂壁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柜式</w:t>
            </w: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审批数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（此行移交单位填写）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eastAsia="zh-CN"/>
              </w:rPr>
              <w:t>实际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移交数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（此行回收单位填写）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审批数量与移交数量差异说明</w:t>
            </w:r>
          </w:p>
        </w:tc>
        <w:tc>
          <w:tcPr>
            <w:tcW w:w="63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bookmarkStart w:id="0" w:name="_GoBack"/>
            <w:bookmarkEnd w:id="0"/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残值：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ind w:left="840" w:hanging="840" w:hangingChars="350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 xml:space="preserve">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44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移交单位：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 xml:space="preserve">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 xml:space="preserve">                        （公章）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经办人：（签字）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负责人：（签字）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联系电话：</w:t>
            </w:r>
          </w:p>
        </w:tc>
        <w:tc>
          <w:tcPr>
            <w:tcW w:w="44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回收单位：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 xml:space="preserve">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 xml:space="preserve">                     （公章）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经办人：（签字）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负责人：（签字）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</w:rPr>
              <w:t>联系电话：               清运时间：</w:t>
            </w:r>
          </w:p>
        </w:tc>
      </w:tr>
    </w:tbl>
    <w:p>
      <w:pPr>
        <w:shd w:val="clear"/>
        <w:spacing w:line="520" w:lineRule="exact"/>
        <w:rPr>
          <w:rStyle w:val="4"/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</w:rPr>
        <w:t>注：本移交清单一式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/>
        </w:rPr>
        <w:t>3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</w:rPr>
        <w:t>份，资产移交单位、回收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eastAsia="zh-CN"/>
        </w:rPr>
        <w:t>企业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</w:rPr>
        <w:t>、省机关事务管理局各一份。（双方移交确认后再签字盖章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eastAsia="zh-CN"/>
        </w:rPr>
        <w:t>，并附上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</w:rPr>
        <w:t>处置批文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eastAsia="zh-CN"/>
        </w:rPr>
        <w:t>）</w:t>
      </w:r>
    </w:p>
    <w:p>
      <w:pPr>
        <w:shd w:val="clear"/>
        <w:spacing w:line="520" w:lineRule="exact"/>
        <w:rPr>
          <w:rStyle w:val="4"/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eastAsia="zh-CN"/>
        </w:rPr>
      </w:pPr>
    </w:p>
    <w:p>
      <w:pPr>
        <w:shd w:val="clear"/>
        <w:spacing w:line="520" w:lineRule="exact"/>
        <w:rPr>
          <w:rStyle w:val="4"/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  <w:t>公开选项：</w:t>
      </w:r>
      <w:r>
        <w:rPr>
          <w:rFonts w:hint="eastAsia" w:cs="仿宋_GB2312"/>
          <w:color w:val="auto"/>
          <w:kern w:val="2"/>
          <w:sz w:val="28"/>
          <w:szCs w:val="28"/>
          <w:lang w:val="en-US" w:eastAsia="zh-CN" w:bidi="ar-SA"/>
        </w:rPr>
        <w:t>主动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公开</w:t>
      </w:r>
    </w:p>
    <w:p>
      <w:pPr>
        <w:wordWrap/>
        <w:autoSpaceDE/>
        <w:autoSpaceDN/>
        <w:spacing w:before="0" w:after="0" w:line="600" w:lineRule="exact"/>
        <w:ind w:left="0" w:right="0"/>
        <w:jc w:val="both"/>
        <w:outlineLvl w:val="9"/>
        <w:rPr>
          <w:rStyle w:val="4"/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423545</wp:posOffset>
                </wp:positionV>
                <wp:extent cx="5544185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55pt;margin-top:33.35pt;height:0pt;width:436.55pt;z-index:251664384;mso-width-relative:page;mso-height-relative:page;" filled="f" stroked="t" coordsize="21600,21600" o:gfxdata="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4Om/N&#10;1AAAAAcBAAAPAAAAAAAAAAEAIAAAACIAAABkcnMvZG93bnJldi54bWxQSwECFAAUAAAACACHTuJA&#10;MyCtTOwBAAC2AwAADgAAAAAAAAABACAAAAAjAQAAZHJzL2Uyb0RvYy54bWxQSwUGAAAAAAYABgBZ&#10;AQAAgQUAAAAA&#10;">
                <v:fill on="f" focussize="0,0"/>
                <v:stroke color="#000000" joinstyle="bevel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13970</wp:posOffset>
                </wp:positionV>
                <wp:extent cx="5544185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55pt;margin-top:1.1pt;height:0pt;width:436.55pt;z-index:251663360;mso-width-relative:page;mso-height-relative:page;" filled="f" stroked="t" coordsize="21600,21600" o:gfxdata="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0wIxK&#10;0wAAAAUBAAAPAAAAAAAAAAEAIAAAACIAAABkcnMvZG93bnJldi54bWxQSwECFAAUAAAACACHTuJA&#10;HyM2be0BAAC2AwAADgAAAAAAAAABACAAAAAiAQAAZHJzL2Uyb0RvYy54bWxQSwUGAAAAAAYABgBZ&#10;AQAAgQUAAAAA&#10;">
                <v:fill on="f" focussize="0,0"/>
                <v:stroke color="#000000" joinstyle="bevel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 xml:space="preserve"> 湖南省机关事务管理局办公室               2021年9月26日印发</w:t>
      </w:r>
    </w:p>
    <w:p/>
    <w:sectPr>
      <w:pgSz w:w="11910" w:h="16840"/>
      <w:pgMar w:top="1440" w:right="1576" w:bottom="1440" w:left="1576" w:header="850" w:footer="992" w:gutter="0"/>
      <w:pgNumType w:fmt="decimal"/>
      <w:cols w:equalWidth="0" w:num="1">
        <w:col w:w="947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15977"/>
    <w:rsid w:val="388159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2021-09-27T10:42:00Z</dcterms:created>
  <dc:creator>lenovo</dc:creator>
  <cp:lastModifiedBy>lenovo</cp:lastModifiedBy>
  <dcterms:modified xsi:type="dcterms:W3CDTF">2021-09-27T10:42:46Z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