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</w:p>
    <w:p>
      <w:pPr>
        <w:widowControl/>
        <w:snapToGrid w:val="0"/>
        <w:spacing w:line="360" w:lineRule="auto"/>
        <w:ind w:left="75" w:firstLine="300"/>
        <w:jc w:val="left"/>
        <w:outlineLvl w:val="2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/>
          <w:b/>
          <w:bCs/>
          <w:color w:val="000000"/>
          <w:kern w:val="0"/>
          <w:sz w:val="24"/>
        </w:rPr>
        <w:t>附件 1</w:t>
      </w:r>
    </w:p>
    <w:p>
      <w:pPr>
        <w:widowControl/>
        <w:snapToGrid w:val="0"/>
        <w:spacing w:line="360" w:lineRule="auto"/>
        <w:ind w:left="75" w:firstLine="300"/>
        <w:jc w:val="center"/>
        <w:outlineLvl w:val="1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资格证明材料承诺函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我们，（供应商名称）已认真阅读《中华人民共和国政府采购法》及《竞争性谈判（询价）邀请公告》[（项目名称），政府采购编号：，委托代理编号：]相关内容，知悉供应商参加政府采购活动应当具备的条件。此次按《竞争性谈判（询价）邀请公告》要求提交的供应商资格证明材料，已经认真核对和检查，全部内容真实、合法、准确和完整，我们对此负责，并愿承担由此引起的法律责任。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一、我方在此声明：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（一）我方与采购人或采购代理机构不存在隶属关系或者其他利害关系。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（二）我方与参加本项目的其他供应商不存在控股、关联关系，或者与其他供应商法定代表人（或者负责人）为同一人。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（三）我方未为本项目前期准备提供设计或咨询服务。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二、我方承诺（承诺期：成立三年以上的，为提交首次响应文件截止时间前三年内；成立不足三年的，为实际时间）：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（一）我方依法缴纳了各项税费及各项社会保障资金，没有偷税、漏税及欠缴行为。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（二）我方在经营活动中没有存在下列重大违法记录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1、受到刑事处罚；</w:t>
      </w:r>
    </w:p>
    <w:p>
      <w:pPr>
        <w:widowControl/>
        <w:snapToGrid w:val="0"/>
        <w:spacing w:line="360" w:lineRule="auto"/>
        <w:ind w:firstLine="30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    2、受到三万元以上的罚款、责令停产停业、在一至三年内禁止参加政府采购活动、暂扣或者吊销许可证、暂扣或者吊销执照的行政处罚。</w:t>
      </w:r>
    </w:p>
    <w:p>
      <w:pPr>
        <w:widowControl/>
        <w:snapToGrid w:val="0"/>
        <w:spacing w:line="360" w:lineRule="auto"/>
        <w:ind w:firstLine="300"/>
        <w:jc w:val="righ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供应商名称（盖单位章）：</w:t>
      </w:r>
    </w:p>
    <w:p>
      <w:pPr>
        <w:widowControl/>
        <w:snapToGrid w:val="0"/>
        <w:spacing w:line="360" w:lineRule="auto"/>
        <w:ind w:firstLine="300"/>
        <w:jc w:val="righ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法定代表人（签名）：</w:t>
      </w:r>
    </w:p>
    <w:p>
      <w:pPr>
        <w:widowControl/>
        <w:snapToGrid w:val="0"/>
        <w:spacing w:line="360" w:lineRule="auto"/>
        <w:ind w:firstLine="300"/>
        <w:jc w:val="right"/>
        <w:rPr>
          <w:rFonts w:hint="eastAsia" w:ascii="黑体" w:eastAsia="黑体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4"/>
        </w:rPr>
        <w:t>日 期：年月日</w:t>
      </w:r>
      <w:r>
        <w:rPr>
          <w:rFonts w:hint="eastAsia" w:ascii="黑体" w:eastAsia="黑体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830B1"/>
    <w:rsid w:val="0B1830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2018-07-03T07:22:00Z</dcterms:created>
  <dc:creator>陈  伟</dc:creator>
  <cp:lastModifiedBy>陈  伟</cp:lastModifiedBy>
  <dcterms:modified xsi:type="dcterms:W3CDTF">2018-07-03T07:22:36Z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